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E3" w:rsidRDefault="004871E3" w:rsidP="004871E3">
      <w:pPr>
        <w:shd w:val="clear" w:color="auto" w:fill="FFFFFF"/>
        <w:spacing w:before="67" w:line="206" w:lineRule="exact"/>
        <w:ind w:left="413" w:right="691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center"/>
      </w:pPr>
      <w:r>
        <w:rPr>
          <w:b/>
          <w:bCs/>
          <w:color w:val="000000"/>
          <w:sz w:val="28"/>
          <w:szCs w:val="28"/>
        </w:rPr>
        <w:t>ОПРОС о качестве услуг организаций культуры (срок проведения до 20 сентября 2017 года)</w:t>
      </w: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center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center"/>
      </w:pPr>
      <w:r>
        <w:rPr>
          <w:color w:val="000000"/>
          <w:sz w:val="28"/>
          <w:szCs w:val="28"/>
        </w:rPr>
        <w:t>Уважаемые жители Александровского района!</w:t>
      </w: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both"/>
      </w:pPr>
      <w:r>
        <w:rPr>
          <w:color w:val="000000"/>
          <w:sz w:val="28"/>
          <w:szCs w:val="28"/>
        </w:rPr>
        <w:tab/>
        <w:t>В соответствии со статьей 36.1 Федерального Закона Российской Федерации от 09.10.1992 № 3612 «Основы законодательства Российской Федерации о культуре» в Александровском районе проводится независимая оценка качества услуг организаций культуры. Предлагаем Вам принять участие в этом процессе и оценить качество работы организаций культуры, подлежащих независимой оценке в 2017 году.</w:t>
      </w: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both"/>
      </w:pPr>
      <w:r>
        <w:rPr>
          <w:color w:val="000000"/>
          <w:sz w:val="28"/>
          <w:szCs w:val="28"/>
        </w:rPr>
        <w:tab/>
        <w:t>Просим Вас оказать содействие в привлечении к процессу оценки Ваших друзей, родственников. Эта работа поможет выявить скрытые недостатки в деятельности учреждений культуры и окажет положительное влияние на качество предоставляемых ими услуг. Выберите из списка любую организацию и ответьте на вопросы. Заранее благодарим Вас!</w:t>
      </w: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both"/>
      </w:pPr>
      <w:r>
        <w:rPr>
          <w:color w:val="000000"/>
          <w:sz w:val="28"/>
          <w:szCs w:val="28"/>
        </w:rPr>
        <w:t xml:space="preserve">          Внимание! Все поля являются обязательными для заполнения.</w:t>
      </w: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  <w:jc w:val="both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spacing w:before="67" w:line="276" w:lineRule="auto"/>
        <w:ind w:left="413" w:right="691"/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rFonts w:eastAsia="Arial" w:cs="Arial"/>
          <w:b/>
          <w:bCs/>
          <w:color w:val="000000"/>
          <w:sz w:val="28"/>
          <w:szCs w:val="28"/>
        </w:rPr>
        <w:t>ДОСТУПНОСТЬ И АКТУАЛЬНОСТЬ ИНФОРМАЦИИ О ДЕЯТЕЛЬНОСТИ ОРГАНИЗАЦИИ КУЛЬТУРЫ, РАЗМЕЩЕННОЙ НА ТЕРРИТОРИИ ОРГАНИЗАЦИИ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before="10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57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5. Неудовлетворительно, совершенно не устраивает </w:t>
      </w: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57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113"/>
      </w:pPr>
      <w:r>
        <w:rPr>
          <w:rFonts w:eastAsia="Arial" w:cs="Arial"/>
          <w:b/>
          <w:bCs/>
          <w:color w:val="000000"/>
          <w:sz w:val="28"/>
          <w:szCs w:val="28"/>
          <w:lang w:eastAsia="ru-RU"/>
        </w:rPr>
        <w:t>2. КОМФОРТНОСТЬ УСЛОВИЙ ПРЕБЫВАНИЯ В ОРГАНИЗАЦИИ КУЛЬТУРЫ</w:t>
      </w:r>
    </w:p>
    <w:p w:rsidR="004871E3" w:rsidRDefault="004871E3" w:rsidP="004871E3">
      <w:pPr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113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5. Неудовлетворительно, совершенно не устраивает </w:t>
      </w: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113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-113"/>
      </w:pPr>
      <w:r>
        <w:rPr>
          <w:rFonts w:eastAsia="Arial" w:cs="Arial"/>
          <w:b/>
          <w:bCs/>
          <w:color w:val="000000"/>
          <w:sz w:val="28"/>
          <w:szCs w:val="28"/>
          <w:lang w:eastAsia="ru-RU"/>
        </w:rPr>
        <w:t xml:space="preserve">3. ДОПОЛНИТЕЛЬНЫЕ УСЛУГИ И ДОСТУПНОСТЬ ИХ </w:t>
      </w:r>
      <w:r>
        <w:rPr>
          <w:rFonts w:eastAsia="Arial" w:cs="Arial"/>
          <w:b/>
          <w:bCs/>
          <w:color w:val="000000"/>
          <w:sz w:val="28"/>
          <w:szCs w:val="28"/>
          <w:lang w:eastAsia="ru-RU"/>
        </w:rPr>
        <w:lastRenderedPageBreak/>
        <w:t>ПОЛУЧЕНИЯ</w:t>
      </w:r>
    </w:p>
    <w:p w:rsidR="004871E3" w:rsidRDefault="004871E3" w:rsidP="004871E3">
      <w:pPr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Неудовлетворительно, совершенно не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spacing w:before="101" w:line="276" w:lineRule="auto"/>
        <w:ind w:left="413"/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Arial" w:cs="Arial"/>
          <w:b/>
          <w:bCs/>
          <w:color w:val="000000"/>
          <w:sz w:val="28"/>
          <w:szCs w:val="28"/>
        </w:rPr>
        <w:t>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4871E3" w:rsidRDefault="004871E3" w:rsidP="004871E3">
      <w:pPr>
        <w:shd w:val="clear" w:color="auto" w:fill="FFFFFF"/>
        <w:spacing w:before="101" w:line="276" w:lineRule="auto"/>
        <w:ind w:left="413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before="5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57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5. Неудовлетворительно, совершенно не устраивает 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 w:right="5530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57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75"/>
        </w:tabs>
        <w:spacing w:line="346" w:lineRule="exact"/>
        <w:ind w:left="1117" w:right="57"/>
      </w:pPr>
      <w:r>
        <w:rPr>
          <w:rFonts w:eastAsia="Arial" w:cs="Arial"/>
          <w:b/>
          <w:bCs/>
          <w:color w:val="000000"/>
          <w:sz w:val="28"/>
          <w:szCs w:val="28"/>
          <w:lang w:eastAsia="ru-RU"/>
        </w:rPr>
        <w:t>5. УДОБСТВО ГРАФИКА РАБОТЫ ОРГАНИЗАЦИИ КУЛЬТУРЫ</w:t>
      </w:r>
    </w:p>
    <w:p w:rsidR="004871E3" w:rsidRDefault="004871E3" w:rsidP="004871E3">
      <w:pPr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очень удобно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5. Совершенно </w:t>
      </w:r>
      <w:proofErr w:type="gramStart"/>
      <w:r>
        <w:rPr>
          <w:rFonts w:eastAsia="Arial" w:cs="Arial"/>
          <w:color w:val="000000"/>
          <w:sz w:val="28"/>
          <w:szCs w:val="28"/>
          <w:lang w:eastAsia="ru-RU"/>
        </w:rPr>
        <w:t>не удобно</w:t>
      </w:r>
      <w:proofErr w:type="gramEnd"/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ДОСТУПНОСТЬ УСЛУГ ДЛЯ ИНВАЛИДОВ</w:t>
      </w: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38"/>
        </w:tabs>
        <w:spacing w:before="110" w:line="276" w:lineRule="auto"/>
        <w:ind w:left="408"/>
      </w:pPr>
      <w:r>
        <w:rPr>
          <w:b/>
          <w:bCs/>
          <w:color w:val="000000"/>
          <w:sz w:val="28"/>
          <w:szCs w:val="28"/>
        </w:rPr>
        <w:t>6.1.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before="130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Да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before="125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Нет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before="125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38"/>
        </w:tabs>
        <w:spacing w:before="120" w:line="276" w:lineRule="auto"/>
        <w:ind w:left="408"/>
      </w:pPr>
      <w:r>
        <w:rPr>
          <w:b/>
          <w:bCs/>
          <w:color w:val="000000"/>
          <w:sz w:val="28"/>
          <w:szCs w:val="28"/>
        </w:rPr>
        <w:t>6.2.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Оснащение организации специальными устройствами для доступа инвалидов (оборудование входных зон, раздвижные двери,</w:t>
      </w:r>
      <w:r>
        <w:rPr>
          <w:b/>
          <w:bCs/>
          <w:sz w:val="28"/>
          <w:szCs w:val="28"/>
        </w:rPr>
        <w:br/>
      </w:r>
      <w:r>
        <w:rPr>
          <w:rFonts w:eastAsia="Arial" w:cs="Arial"/>
          <w:b/>
          <w:bCs/>
          <w:color w:val="000000"/>
          <w:sz w:val="28"/>
          <w:szCs w:val="28"/>
        </w:rPr>
        <w:t>приспособленные перила, доступных санитарно-гигиенических помещений, звуковые устройства для инвалидов по зрению и т. п.)</w:t>
      </w:r>
    </w:p>
    <w:p w:rsidR="004871E3" w:rsidRDefault="004871E3" w:rsidP="004871E3">
      <w:pPr>
        <w:shd w:val="clear" w:color="auto" w:fill="FFFFFF"/>
        <w:tabs>
          <w:tab w:val="left" w:pos="1138"/>
        </w:tabs>
        <w:spacing w:before="120" w:line="276" w:lineRule="auto"/>
        <w:ind w:left="408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718"/>
        </w:tabs>
        <w:spacing w:before="14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Да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Нет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38"/>
        </w:tabs>
        <w:spacing w:line="346" w:lineRule="exact"/>
        <w:ind w:left="408"/>
      </w:pPr>
      <w:r>
        <w:rPr>
          <w:b/>
          <w:bCs/>
          <w:color w:val="000000"/>
          <w:sz w:val="28"/>
          <w:szCs w:val="28"/>
        </w:rPr>
        <w:t>6.3.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Наличие сопровождающего персонала и возможности самостоятельного передвижения по территории организации</w:t>
      </w:r>
    </w:p>
    <w:p w:rsidR="004871E3" w:rsidRDefault="004871E3" w:rsidP="004871E3">
      <w:pPr>
        <w:shd w:val="clear" w:color="auto" w:fill="FFFFFF"/>
        <w:tabs>
          <w:tab w:val="left" w:pos="1138"/>
        </w:tabs>
        <w:spacing w:line="346" w:lineRule="exact"/>
        <w:ind w:left="40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Да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Нет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38"/>
        </w:tabs>
        <w:spacing w:line="346" w:lineRule="exact"/>
        <w:ind w:left="408"/>
      </w:pPr>
      <w:r>
        <w:rPr>
          <w:b/>
          <w:bCs/>
          <w:color w:val="000000"/>
          <w:sz w:val="28"/>
          <w:szCs w:val="28"/>
        </w:rPr>
        <w:t>6.4.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Компетентность работы персонала с посетителями-инвалидами</w:t>
      </w:r>
    </w:p>
    <w:p w:rsidR="004871E3" w:rsidRDefault="004871E3" w:rsidP="004871E3">
      <w:pPr>
        <w:shd w:val="clear" w:color="auto" w:fill="FFFFFF"/>
        <w:tabs>
          <w:tab w:val="left" w:pos="1138"/>
        </w:tabs>
        <w:spacing w:line="346" w:lineRule="exact"/>
        <w:ind w:left="40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 1. Да</w:t>
      </w:r>
    </w:p>
    <w:p w:rsidR="004871E3" w:rsidRDefault="004871E3" w:rsidP="004871E3">
      <w:pPr>
        <w:shd w:val="clear" w:color="auto" w:fill="FFFFFF"/>
        <w:tabs>
          <w:tab w:val="left" w:pos="1310"/>
        </w:tabs>
        <w:spacing w:line="346" w:lineRule="exact"/>
        <w:ind w:left="720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       2. Нет </w:t>
      </w:r>
    </w:p>
    <w:p w:rsidR="004871E3" w:rsidRDefault="004871E3" w:rsidP="004871E3">
      <w:pPr>
        <w:shd w:val="clear" w:color="auto" w:fill="FFFFFF"/>
        <w:tabs>
          <w:tab w:val="left" w:pos="590"/>
        </w:tabs>
        <w:spacing w:line="346" w:lineRule="exact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310"/>
        </w:tabs>
        <w:spacing w:line="346" w:lineRule="exact"/>
        <w:ind w:left="720"/>
      </w:pPr>
      <w:r>
        <w:rPr>
          <w:b/>
          <w:bCs/>
          <w:color w:val="000000"/>
          <w:sz w:val="28"/>
          <w:szCs w:val="28"/>
        </w:rPr>
        <w:t xml:space="preserve">6.5. </w:t>
      </w:r>
      <w:r>
        <w:rPr>
          <w:rFonts w:eastAsia="Arial" w:cs="Arial"/>
          <w:b/>
          <w:bCs/>
          <w:color w:val="000000"/>
          <w:sz w:val="28"/>
          <w:szCs w:val="28"/>
        </w:rPr>
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4871E3" w:rsidRDefault="004871E3" w:rsidP="004871E3">
      <w:pPr>
        <w:shd w:val="clear" w:color="auto" w:fill="FFFFFF"/>
        <w:tabs>
          <w:tab w:val="left" w:pos="1310"/>
        </w:tabs>
        <w:spacing w:line="346" w:lineRule="exact"/>
        <w:ind w:left="720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718"/>
        </w:tabs>
        <w:spacing w:before="14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Да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Нет</w:t>
      </w:r>
    </w:p>
    <w:p w:rsidR="004871E3" w:rsidRDefault="004871E3" w:rsidP="004871E3">
      <w:pPr>
        <w:shd w:val="clear" w:color="auto" w:fill="FFFFFF"/>
        <w:tabs>
          <w:tab w:val="left" w:pos="1718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СОБЛЮДЕНИЕ РЕЖИМА РАБОТЫ ОРГАНИЗАЦИЕЙ КУЛЬТУРЫ</w:t>
      </w: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нарушения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нарушений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Неудовлетворительно, совершенно не соблюдается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СОБЛЮДЕНИЕ УСТАНОВЛЕННЫХ (ЗАЯВЛЕННЫХ) СРОКОВ ПРЕДОСТАВЛЕНИЯ УСЛУГ ОРГАНИЗАЦИЕЙ КУЛЬТУРЫ</w:t>
      </w: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нарушения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нарушений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lastRenderedPageBreak/>
        <w:t>5. Неудовлетворительно, совершенно не соблюдаются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ДОБРОЖЕЛАТЕЛЬНОСТЬ И ВЕЖЛИВОСТЬ ПЕРСОНАЛА ОРГАНИЗАЦИИ КУЛЬТУРЫ</w:t>
      </w:r>
    </w:p>
    <w:p w:rsidR="004871E3" w:rsidRDefault="004871E3" w:rsidP="004871E3">
      <w:pPr>
        <w:shd w:val="clear" w:color="auto" w:fill="FFFFFF"/>
        <w:tabs>
          <w:tab w:val="left" w:pos="1008"/>
        </w:tabs>
        <w:spacing w:line="346" w:lineRule="exact"/>
        <w:ind w:left="413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Неудовлетворительно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10.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КОМПЕТЕНТНОСТЬ ПЕРСОНАЛА ОРГАНИЗАЦИИ КУЛЬТУРЫ</w:t>
      </w: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Неудовлетворительно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11.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УДОВЛЕТВОРЕННОСТЬ КАЧЕСТВОМ ОКАЗАНИЯ УСЛУГ ОРГАНИЗАЦИЕЙ КУЛЬТУРЫ В ЦЕЛОМ</w:t>
      </w: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Неудовлетворительно, совершенно не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</w:pPr>
      <w:r>
        <w:rPr>
          <w:b/>
          <w:bCs/>
          <w:color w:val="000000"/>
          <w:sz w:val="28"/>
          <w:szCs w:val="28"/>
        </w:rPr>
        <w:t>12.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УДОВЛЕТВОРЕННОСТЬ МАТЕРИАЛЬНО-ТЕХНИЧЕСКИМ ОБЕСПЕЧЕНИЕМ ОРГАНИЗАЦИИ КУЛЬТУРЫ</w:t>
      </w:r>
    </w:p>
    <w:p w:rsidR="004871E3" w:rsidRDefault="004871E3" w:rsidP="004871E3">
      <w:pPr>
        <w:shd w:val="clear" w:color="auto" w:fill="FFFFFF"/>
        <w:tabs>
          <w:tab w:val="left" w:pos="1104"/>
        </w:tabs>
        <w:spacing w:line="346" w:lineRule="exact"/>
        <w:ind w:left="413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4.Плохо,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Неудовлетворительно, совершенно не устраивает</w:t>
      </w:r>
    </w:p>
    <w:p w:rsid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2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88"/>
        </w:tabs>
        <w:spacing w:before="101" w:line="276" w:lineRule="auto"/>
        <w:ind w:left="397" w:right="57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88"/>
        </w:tabs>
        <w:spacing w:before="101" w:line="276" w:lineRule="auto"/>
        <w:ind w:left="397" w:right="57"/>
        <w:rPr>
          <w:b/>
          <w:bCs/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088"/>
        </w:tabs>
        <w:spacing w:before="101" w:line="276" w:lineRule="auto"/>
        <w:ind w:left="397" w:right="57"/>
      </w:pPr>
      <w:r>
        <w:rPr>
          <w:b/>
          <w:bCs/>
          <w:color w:val="000000"/>
          <w:sz w:val="28"/>
          <w:szCs w:val="28"/>
        </w:rPr>
        <w:lastRenderedPageBreak/>
        <w:t>13.</w:t>
      </w:r>
      <w:r>
        <w:rPr>
          <w:b/>
          <w:bCs/>
          <w:color w:val="000000"/>
          <w:sz w:val="28"/>
          <w:szCs w:val="28"/>
        </w:rPr>
        <w:tab/>
      </w:r>
      <w:r>
        <w:rPr>
          <w:rFonts w:eastAsia="Arial" w:cs="Arial"/>
          <w:b/>
          <w:bCs/>
          <w:color w:val="000000"/>
          <w:sz w:val="28"/>
          <w:szCs w:val="28"/>
        </w:rPr>
        <w:t>УДОВЛЕТВОРЕННОСТЬ КАЧЕСТВОМ И ПОЛНОТОЙ ИНФОРМАЦИИ О ДЕЯТЕЛЬНОСТИ ОРГАНИЗАЦИИ КУЛЬТУРЫ,</w:t>
      </w:r>
      <w:r>
        <w:rPr>
          <w:b/>
          <w:bCs/>
          <w:sz w:val="28"/>
          <w:szCs w:val="28"/>
        </w:rPr>
        <w:br/>
      </w:r>
      <w:r>
        <w:rPr>
          <w:rFonts w:eastAsia="Arial" w:cs="Arial"/>
          <w:b/>
          <w:bCs/>
          <w:color w:val="000000"/>
          <w:sz w:val="28"/>
          <w:szCs w:val="28"/>
        </w:rPr>
        <w:t>РАЗМЕЩЕННОЙ НА ОФИЦИАЛЬНОМ САЙТЕ ОРГАНИЗАЦИИ КУЛЬТУРЫ В СЕТИ «ИНТЕРНЕТ»</w:t>
      </w:r>
    </w:p>
    <w:p w:rsidR="004871E3" w:rsidRDefault="004871E3" w:rsidP="004871E3">
      <w:pPr>
        <w:shd w:val="clear" w:color="auto" w:fill="FFFFFF"/>
        <w:tabs>
          <w:tab w:val="left" w:pos="1088"/>
        </w:tabs>
        <w:spacing w:before="101" w:line="276" w:lineRule="auto"/>
        <w:ind w:left="397" w:right="57"/>
        <w:rPr>
          <w:b/>
          <w:bCs/>
          <w:sz w:val="28"/>
          <w:szCs w:val="28"/>
        </w:rPr>
      </w:pPr>
    </w:p>
    <w:p w:rsidR="004871E3" w:rsidRDefault="004871E3" w:rsidP="004871E3">
      <w:pPr>
        <w:tabs>
          <w:tab w:val="left" w:pos="1886"/>
        </w:tabs>
        <w:spacing w:before="240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tabs>
          <w:tab w:val="left" w:pos="1886"/>
        </w:tabs>
        <w:spacing w:before="240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tabs>
          <w:tab w:val="left" w:pos="1886"/>
        </w:tabs>
        <w:spacing w:before="240" w:after="269" w:line="346" w:lineRule="exact"/>
        <w:ind w:left="112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tabs>
          <w:tab w:val="left" w:pos="1886"/>
        </w:tabs>
        <w:spacing w:before="240" w:after="269" w:line="346" w:lineRule="exact"/>
        <w:ind w:left="1128"/>
        <w:rPr>
          <w:rFonts w:eastAsia="Arial" w:cs="Arial"/>
          <w:color w:val="000000"/>
          <w:sz w:val="28"/>
          <w:szCs w:val="28"/>
          <w:lang w:eastAsia="ru-RU"/>
        </w:rPr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Default="004871E3" w:rsidP="004871E3">
      <w:pPr>
        <w:shd w:val="clear" w:color="auto" w:fill="FFFFFF"/>
        <w:tabs>
          <w:tab w:val="left" w:pos="1493"/>
        </w:tabs>
        <w:spacing w:line="346" w:lineRule="exact"/>
      </w:pPr>
      <w:r>
        <w:rPr>
          <w:rFonts w:eastAsia="Arial" w:cs="Arial"/>
          <w:color w:val="000000"/>
          <w:sz w:val="28"/>
          <w:szCs w:val="28"/>
          <w:lang w:eastAsia="ru-RU"/>
        </w:rPr>
        <w:t xml:space="preserve">                5. Неудовлетворительно, совершенно не устраивает</w:t>
      </w:r>
    </w:p>
    <w:p w:rsidR="004871E3" w:rsidRDefault="004871E3" w:rsidP="004871E3">
      <w:pPr>
        <w:shd w:val="clear" w:color="auto" w:fill="FFFFFF"/>
        <w:tabs>
          <w:tab w:val="left" w:pos="1911"/>
        </w:tabs>
        <w:spacing w:line="346" w:lineRule="exact"/>
        <w:ind w:left="1138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spacing w:line="346" w:lineRule="exact"/>
        <w:ind w:left="422"/>
      </w:pPr>
      <w:r>
        <w:rPr>
          <w:b/>
          <w:bCs/>
          <w:color w:val="000000"/>
          <w:sz w:val="28"/>
          <w:szCs w:val="28"/>
        </w:rPr>
        <w:t xml:space="preserve">14. </w:t>
      </w:r>
      <w:r>
        <w:rPr>
          <w:rFonts w:eastAsia="Arial" w:cs="Arial"/>
          <w:b/>
          <w:bCs/>
          <w:color w:val="000000"/>
          <w:sz w:val="28"/>
          <w:szCs w:val="28"/>
        </w:rPr>
        <w:t>УДОВЛЕТВОРЕННОСТЬ КАЧЕСТВОМ И СОДЕРЖАНИЕМ ПОЛИГРАФИЧЕСКИХ МАТЕРИАЛОВ ОРГАНИЗАЦИИ КУЛЬТУРЫ</w:t>
      </w:r>
    </w:p>
    <w:p w:rsidR="004871E3" w:rsidRDefault="004871E3" w:rsidP="004871E3">
      <w:pPr>
        <w:shd w:val="clear" w:color="auto" w:fill="FFFFFF"/>
        <w:spacing w:line="346" w:lineRule="exact"/>
        <w:ind w:left="422"/>
        <w:rPr>
          <w:sz w:val="28"/>
          <w:szCs w:val="28"/>
        </w:rPr>
      </w:pPr>
    </w:p>
    <w:p w:rsidR="004871E3" w:rsidRDefault="004871E3" w:rsidP="004871E3">
      <w:pPr>
        <w:shd w:val="clear" w:color="auto" w:fill="FFFFFF"/>
        <w:tabs>
          <w:tab w:val="left" w:pos="1901"/>
        </w:tabs>
        <w:spacing w:line="346" w:lineRule="exact"/>
        <w:ind w:left="1138"/>
      </w:pPr>
      <w:r>
        <w:rPr>
          <w:rFonts w:eastAsia="Arial" w:cs="Arial"/>
          <w:color w:val="000000"/>
          <w:sz w:val="28"/>
          <w:szCs w:val="28"/>
          <w:lang w:eastAsia="ru-RU"/>
        </w:rPr>
        <w:t>1. Отлично, все устраивает</w:t>
      </w:r>
    </w:p>
    <w:p w:rsidR="004871E3" w:rsidRDefault="004871E3" w:rsidP="004871E3">
      <w:pPr>
        <w:shd w:val="clear" w:color="auto" w:fill="FFFFFF"/>
        <w:tabs>
          <w:tab w:val="left" w:pos="1901"/>
        </w:tabs>
        <w:spacing w:line="346" w:lineRule="exact"/>
        <w:ind w:left="1138"/>
      </w:pPr>
      <w:r>
        <w:rPr>
          <w:rFonts w:eastAsia="Arial" w:cs="Arial"/>
          <w:color w:val="000000"/>
          <w:sz w:val="28"/>
          <w:szCs w:val="28"/>
          <w:lang w:eastAsia="ru-RU"/>
        </w:rPr>
        <w:t>2. В целом хорошо</w:t>
      </w:r>
    </w:p>
    <w:p w:rsidR="004871E3" w:rsidRDefault="004871E3" w:rsidP="004871E3">
      <w:pPr>
        <w:shd w:val="clear" w:color="auto" w:fill="FFFFFF"/>
        <w:tabs>
          <w:tab w:val="left" w:pos="1901"/>
        </w:tabs>
        <w:spacing w:line="346" w:lineRule="exact"/>
        <w:ind w:left="1138"/>
      </w:pPr>
      <w:r>
        <w:rPr>
          <w:rFonts w:eastAsia="Arial" w:cs="Arial"/>
          <w:color w:val="000000"/>
          <w:sz w:val="28"/>
          <w:szCs w:val="28"/>
          <w:lang w:eastAsia="ru-RU"/>
        </w:rPr>
        <w:t>3. Удовлетворительно, незначительные недостатки</w:t>
      </w:r>
    </w:p>
    <w:p w:rsidR="004871E3" w:rsidRDefault="004871E3" w:rsidP="004871E3">
      <w:pPr>
        <w:shd w:val="clear" w:color="auto" w:fill="FFFFFF"/>
        <w:tabs>
          <w:tab w:val="left" w:pos="1901"/>
        </w:tabs>
        <w:spacing w:line="346" w:lineRule="exact"/>
        <w:ind w:left="1138"/>
      </w:pPr>
      <w:r>
        <w:rPr>
          <w:rFonts w:eastAsia="Arial" w:cs="Arial"/>
          <w:color w:val="000000"/>
          <w:sz w:val="28"/>
          <w:szCs w:val="28"/>
          <w:lang w:eastAsia="ru-RU"/>
        </w:rPr>
        <w:t>4. Плохо, много недостатков</w:t>
      </w:r>
    </w:p>
    <w:p w:rsidR="004871E3" w:rsidRPr="004871E3" w:rsidRDefault="004871E3" w:rsidP="004871E3">
      <w:pPr>
        <w:shd w:val="clear" w:color="auto" w:fill="FFFFFF"/>
        <w:tabs>
          <w:tab w:val="left" w:pos="1886"/>
        </w:tabs>
        <w:spacing w:line="346" w:lineRule="exact"/>
        <w:ind w:left="1138"/>
        <w:sectPr w:rsidR="004871E3" w:rsidRPr="004871E3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eastAsia="Arial" w:cs="Arial"/>
          <w:color w:val="000000"/>
          <w:sz w:val="28"/>
          <w:szCs w:val="28"/>
          <w:lang w:eastAsia="ru-RU"/>
        </w:rPr>
        <w:t>5. Неудовлетвори</w:t>
      </w:r>
      <w:r w:rsidR="00BE7EE8">
        <w:rPr>
          <w:rFonts w:eastAsia="Arial" w:cs="Arial"/>
          <w:color w:val="000000"/>
          <w:sz w:val="28"/>
          <w:szCs w:val="28"/>
          <w:lang w:eastAsia="ru-RU"/>
        </w:rPr>
        <w:t>тельно, совершенно не устраивае</w:t>
      </w:r>
      <w:r w:rsidR="00227E6A">
        <w:rPr>
          <w:rFonts w:eastAsia="Arial" w:cs="Arial"/>
          <w:color w:val="000000"/>
          <w:sz w:val="28"/>
          <w:szCs w:val="28"/>
          <w:lang w:eastAsia="ru-RU"/>
        </w:rPr>
        <w:t>т</w:t>
      </w:r>
      <w:bookmarkStart w:id="0" w:name="_GoBack"/>
      <w:bookmarkEnd w:id="0"/>
    </w:p>
    <w:p w:rsidR="000B7AA1" w:rsidRPr="004871E3" w:rsidRDefault="00227E6A" w:rsidP="00227E6A"/>
    <w:sectPr w:rsidR="000B7AA1" w:rsidRPr="0048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E3"/>
    <w:rsid w:val="00227E6A"/>
    <w:rsid w:val="004871E3"/>
    <w:rsid w:val="00A32A6E"/>
    <w:rsid w:val="00BE7EE8"/>
    <w:rsid w:val="00F318E3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2017-08-24T06:27:00Z</dcterms:created>
  <dcterms:modified xsi:type="dcterms:W3CDTF">2017-08-24T06:30:00Z</dcterms:modified>
</cp:coreProperties>
</file>