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D49" w:rsidRPr="00942310" w:rsidRDefault="00624D56" w:rsidP="00942310">
      <w:pPr>
        <w:spacing w:after="0"/>
        <w:jc w:val="center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102.75pt">
            <v:imagedata r:id="rId5" o:title="шапка новая (2)"/>
          </v:shape>
        </w:pict>
      </w:r>
    </w:p>
    <w:p w:rsidR="00B25291" w:rsidRPr="00B25291" w:rsidRDefault="00B25291" w:rsidP="00B25291">
      <w:pPr>
        <w:jc w:val="center"/>
        <w:rPr>
          <w:rFonts w:ascii="Times New Roman" w:hAnsi="Times New Roman"/>
          <w:b/>
          <w:color w:val="FF0000"/>
          <w:sz w:val="36"/>
          <w:szCs w:val="32"/>
        </w:rPr>
      </w:pPr>
      <w:r w:rsidRPr="00B25291">
        <w:rPr>
          <w:rFonts w:ascii="Times New Roman" w:hAnsi="Times New Roman"/>
          <w:b/>
          <w:color w:val="FF0000"/>
          <w:sz w:val="36"/>
          <w:szCs w:val="32"/>
        </w:rPr>
        <w:t>Безопасность в транспорте</w:t>
      </w:r>
    </w:p>
    <w:p w:rsidR="00B25291" w:rsidRPr="00B25291" w:rsidRDefault="00624D56" w:rsidP="00B25291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28" type="#_x0000_t75" style="position:absolute;margin-left:3pt;margin-top:42.8pt;width:207.15pt;height:116.25pt;z-index:-1" wrapcoords="-30 0 -30 21547 21600 21547 21600 0 -30 0">
            <v:imagedata r:id="rId6" o:title="1509432940_img-20150609135340-214"/>
            <w10:wrap type="tight"/>
          </v:shape>
        </w:pict>
      </w:r>
      <w:r w:rsidR="00B25291">
        <w:rPr>
          <w:rFonts w:ascii="Times New Roman" w:hAnsi="Times New Roman"/>
          <w:sz w:val="32"/>
          <w:szCs w:val="32"/>
        </w:rPr>
        <w:t xml:space="preserve"> </w:t>
      </w:r>
      <w:r w:rsidR="00B25291">
        <w:rPr>
          <w:rFonts w:ascii="Times New Roman" w:hAnsi="Times New Roman"/>
          <w:sz w:val="32"/>
          <w:szCs w:val="32"/>
        </w:rPr>
        <w:tab/>
      </w:r>
      <w:r w:rsidR="00B25291" w:rsidRPr="00B25291">
        <w:rPr>
          <w:rFonts w:ascii="Times New Roman" w:hAnsi="Times New Roman"/>
          <w:sz w:val="32"/>
          <w:szCs w:val="32"/>
        </w:rPr>
        <w:t>Чтобы избежать опасности или снизить возможный ущерб в случае теракта, необходимо следовать несложным правилам:</w:t>
      </w:r>
      <w:r w:rsidR="00B25291" w:rsidRPr="00B25291">
        <w:rPr>
          <w:rFonts w:ascii="Times New Roman" w:hAnsi="Times New Roman"/>
          <w:sz w:val="32"/>
          <w:szCs w:val="32"/>
        </w:rPr>
        <w:br/>
        <w:t>•    Ставьте в известность водителя, сотрудников милиции или дежурных по станции об обнаруженных подозрительных предметах или подозрительных лицах.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Стать объектом нападения больше шансов у тех, кто слишком броско одет, носит большое количество украшений или одежду военного покроя и камуфляжных расцветок.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Чтобы не сделать себя мишенью террористов-фанатиков, избегайте обсуждения политических дискуссий, демонстративного чтения религиозных или порнографических изданий.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В случае захвата транспортного средства старайтесь не привлекать к себе особого внимания террористов.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В случае штурма безопаснее всего лежать на полу, а если это невозможно, необходимо держаться подальше от окон.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Любого, кто держит в руках оружие, антитеррористическая группа воспринимает за террориста. </w:t>
      </w:r>
      <w:r w:rsidR="00B25291" w:rsidRPr="00B25291">
        <w:rPr>
          <w:rFonts w:ascii="Times New Roman" w:hAnsi="Times New Roman"/>
          <w:sz w:val="32"/>
          <w:szCs w:val="32"/>
        </w:rPr>
        <w:br/>
        <w:t>Не прикасайтесь к оружию, или другому имуществу террористов. По возможности постарайтесь не двигаться до полного завершения операции.</w:t>
      </w:r>
      <w:r w:rsidR="00B25291" w:rsidRPr="00B25291">
        <w:rPr>
          <w:rFonts w:ascii="Times New Roman" w:hAnsi="Times New Roman"/>
          <w:sz w:val="32"/>
          <w:szCs w:val="32"/>
        </w:rPr>
        <w:br/>
        <w:t>В аэропортах и на вокзалах соблюдайте следующие меры предосторожности: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Занимайте место в зале ожидания спиной к стене. Так вы сможете видеть все, что происходит вокруг.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Не занимайте мест у окон.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Стойте или сидите около колонн, стоек или других препятствий, которые могут служить укрытием в случае опасности.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Осматривайтесь по сторонам, фиксируйте возможные места, где можно спрятаться.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Закройте багаж на замок, чтобы никто не смог подложить вам наркотики или взрывное устройство.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Если незнакомец попросит вас пронести какой-либо предмет на борт самолета, откажитесь и немедленно сообщите об этом службе безопасности.</w:t>
      </w:r>
      <w:r w:rsidR="00B25291" w:rsidRPr="00B25291">
        <w:rPr>
          <w:rFonts w:ascii="Times New Roman" w:hAnsi="Times New Roman"/>
          <w:sz w:val="32"/>
          <w:szCs w:val="32"/>
        </w:rPr>
        <w:br/>
        <w:t xml:space="preserve">•    Никогда не стойте у багажа, оставленного без присмотра. В нем может оказаться взрывное устройство. Не стойте около урн, телефонных будок и других предметов, в которых может быть заложено взрывное </w:t>
      </w:r>
      <w:proofErr w:type="gramStart"/>
      <w:r w:rsidR="00B25291" w:rsidRPr="00B25291">
        <w:rPr>
          <w:rFonts w:ascii="Times New Roman" w:hAnsi="Times New Roman"/>
          <w:sz w:val="32"/>
          <w:szCs w:val="32"/>
        </w:rPr>
        <w:t>устройство.</w:t>
      </w:r>
      <w:r w:rsidR="00B25291" w:rsidRPr="00B25291">
        <w:rPr>
          <w:rFonts w:ascii="Times New Roman" w:hAnsi="Times New Roman"/>
          <w:sz w:val="32"/>
          <w:szCs w:val="32"/>
        </w:rPr>
        <w:br/>
      </w:r>
      <w:r w:rsidR="00B25291" w:rsidRPr="00B25291">
        <w:rPr>
          <w:rFonts w:ascii="Times New Roman" w:hAnsi="Times New Roman"/>
          <w:sz w:val="32"/>
          <w:szCs w:val="32"/>
        </w:rPr>
        <w:lastRenderedPageBreak/>
        <w:t>•</w:t>
      </w:r>
      <w:proofErr w:type="gramEnd"/>
      <w:r w:rsidR="00B25291" w:rsidRPr="00B25291">
        <w:rPr>
          <w:rFonts w:ascii="Times New Roman" w:hAnsi="Times New Roman"/>
          <w:sz w:val="32"/>
          <w:szCs w:val="32"/>
        </w:rPr>
        <w:t>    Если у вас появились любые подозрения, сообщите о них сотрудникам службы безопасности аэропорта, не стесняясь.</w:t>
      </w:r>
      <w:r w:rsidR="00B25291" w:rsidRPr="00B25291">
        <w:rPr>
          <w:rFonts w:ascii="Times New Roman" w:hAnsi="Times New Roman"/>
          <w:sz w:val="32"/>
          <w:szCs w:val="32"/>
        </w:rPr>
        <w:br/>
        <w:t>•    Не будьте любопытны. Если началась суматоха или активизация сотрудников спецслужб, идите в другую сторону.</w:t>
      </w:r>
    </w:p>
    <w:p w:rsidR="00624D56" w:rsidRPr="00A17FB7" w:rsidRDefault="00624D56" w:rsidP="00624D56">
      <w:pPr>
        <w:pStyle w:val="a8"/>
        <w:spacing w:before="150" w:after="150" w:line="408" w:lineRule="atLeast"/>
        <w:ind w:right="75"/>
        <w:rPr>
          <w:rFonts w:ascii="Times New Roman" w:hAnsi="Times New Roman"/>
          <w:b/>
          <w:color w:val="FF0000"/>
          <w:sz w:val="40"/>
          <w:szCs w:val="40"/>
        </w:rPr>
      </w:pPr>
      <w:r w:rsidRPr="00A17FB7">
        <w:rPr>
          <w:rFonts w:ascii="Times New Roman" w:hAnsi="Times New Roman"/>
          <w:b/>
          <w:color w:val="FF0000"/>
          <w:sz w:val="40"/>
          <w:szCs w:val="40"/>
        </w:rPr>
        <w:t>Телефоны для экстренного реагирования: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7"/>
        <w:gridCol w:w="2463"/>
        <w:gridCol w:w="602"/>
        <w:gridCol w:w="2190"/>
      </w:tblGrid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ind w:left="5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Название экстренной службы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С сотового телефона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Со стационарного телефона</w:t>
            </w:r>
          </w:p>
        </w:tc>
      </w:tr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Пожарная охрана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101</w:t>
            </w:r>
          </w:p>
        </w:tc>
        <w:tc>
          <w:tcPr>
            <w:tcW w:w="602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01</w:t>
            </w:r>
          </w:p>
        </w:tc>
        <w:tc>
          <w:tcPr>
            <w:tcW w:w="2190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2-06-36</w:t>
            </w:r>
          </w:p>
        </w:tc>
      </w:tr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Дежурный ОМВД Александровского района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602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</w:p>
        </w:tc>
        <w:tc>
          <w:tcPr>
            <w:tcW w:w="2190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2-38-24</w:t>
            </w:r>
          </w:p>
        </w:tc>
      </w:tr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Скорая медицинская помощь  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103</w:t>
            </w:r>
          </w:p>
        </w:tc>
        <w:tc>
          <w:tcPr>
            <w:tcW w:w="602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03</w:t>
            </w:r>
          </w:p>
        </w:tc>
        <w:tc>
          <w:tcPr>
            <w:tcW w:w="2190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2-58-80</w:t>
            </w:r>
          </w:p>
        </w:tc>
      </w:tr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Дежурный УФСБ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8(492)442-59-86</w:t>
            </w:r>
          </w:p>
        </w:tc>
        <w:tc>
          <w:tcPr>
            <w:tcW w:w="602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90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2-59-86</w:t>
            </w:r>
          </w:p>
        </w:tc>
      </w:tr>
      <w:tr w:rsidR="00624D56" w:rsidRPr="00624D56" w:rsidTr="00624D56"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 xml:space="preserve">ЕДДС Александровского р-на  </w:t>
            </w:r>
          </w:p>
        </w:tc>
        <w:tc>
          <w:tcPr>
            <w:tcW w:w="2463" w:type="dxa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>8(492)442-34-12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sz w:val="28"/>
                <w:szCs w:val="28"/>
              </w:rPr>
              <w:t xml:space="preserve">           2-34-12</w:t>
            </w:r>
          </w:p>
        </w:tc>
      </w:tr>
      <w:tr w:rsidR="00624D56" w:rsidRPr="00624D56" w:rsidTr="00624D56">
        <w:trPr>
          <w:trHeight w:val="499"/>
        </w:trPr>
        <w:tc>
          <w:tcPr>
            <w:tcW w:w="4667" w:type="dxa"/>
            <w:shd w:val="clear" w:color="auto" w:fill="auto"/>
          </w:tcPr>
          <w:p w:rsidR="00624D56" w:rsidRPr="00624D56" w:rsidRDefault="00624D56" w:rsidP="00624D56">
            <w:pPr>
              <w:spacing w:after="0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color w:val="FF0000"/>
                <w:sz w:val="28"/>
                <w:szCs w:val="28"/>
                <w:lang w:val="x-none"/>
              </w:rPr>
              <w:t>Единый номер вызова экстренных оперативных служб "112"</w:t>
            </w:r>
          </w:p>
        </w:tc>
        <w:tc>
          <w:tcPr>
            <w:tcW w:w="5255" w:type="dxa"/>
            <w:gridSpan w:val="3"/>
            <w:shd w:val="clear" w:color="auto" w:fill="auto"/>
          </w:tcPr>
          <w:p w:rsidR="00624D56" w:rsidRPr="00624D56" w:rsidRDefault="00624D56" w:rsidP="00624D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D5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112</w:t>
            </w:r>
          </w:p>
        </w:tc>
      </w:tr>
      <w:bookmarkEnd w:id="0"/>
    </w:tbl>
    <w:p w:rsidR="00E22D54" w:rsidRPr="00DB36CE" w:rsidRDefault="00E22D54" w:rsidP="002E1811">
      <w:pPr>
        <w:spacing w:after="0"/>
        <w:rPr>
          <w:rFonts w:ascii="Times New Roman" w:hAnsi="Times New Roman"/>
          <w:sz w:val="28"/>
          <w:szCs w:val="28"/>
        </w:rPr>
      </w:pPr>
    </w:p>
    <w:p w:rsidR="00581A1F" w:rsidRPr="00DB36CE" w:rsidRDefault="00581A1F" w:rsidP="002E181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B36CE">
        <w:rPr>
          <w:rFonts w:ascii="Times New Roman" w:hAnsi="Times New Roman"/>
          <w:sz w:val="28"/>
          <w:szCs w:val="28"/>
        </w:rPr>
        <w:t>МКУ «Управление по делам</w:t>
      </w:r>
    </w:p>
    <w:p w:rsidR="00581A1F" w:rsidRPr="00DB36CE" w:rsidRDefault="00581A1F" w:rsidP="002E181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B36CE">
        <w:rPr>
          <w:rFonts w:ascii="Times New Roman" w:hAnsi="Times New Roman"/>
          <w:sz w:val="28"/>
          <w:szCs w:val="28"/>
        </w:rPr>
        <w:t>ГО и ЧС Александровского района».</w:t>
      </w:r>
    </w:p>
    <w:p w:rsidR="00E22D54" w:rsidRPr="00E22D54" w:rsidRDefault="00E22D54" w:rsidP="002E1811">
      <w:pPr>
        <w:spacing w:after="0"/>
        <w:jc w:val="right"/>
        <w:rPr>
          <w:rFonts w:ascii="Times New Roman" w:hAnsi="Times New Roman"/>
          <w:b/>
          <w:sz w:val="16"/>
          <w:szCs w:val="20"/>
        </w:rPr>
      </w:pPr>
    </w:p>
    <w:p w:rsidR="00581A1F" w:rsidRPr="00E22D54" w:rsidRDefault="00B25291" w:rsidP="00B25291">
      <w:pPr>
        <w:tabs>
          <w:tab w:val="left" w:pos="6075"/>
        </w:tabs>
        <w:spacing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sectPr w:rsidR="00581A1F" w:rsidRPr="00E22D54" w:rsidSect="00624D56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60885"/>
    <w:multiLevelType w:val="hybridMultilevel"/>
    <w:tmpl w:val="03CCF07E"/>
    <w:lvl w:ilvl="0" w:tplc="04190009">
      <w:start w:val="1"/>
      <w:numFmt w:val="bullet"/>
      <w:lvlText w:val=""/>
      <w:lvlJc w:val="left"/>
      <w:pPr>
        <w:tabs>
          <w:tab w:val="num" w:pos="1101"/>
        </w:tabs>
        <w:ind w:left="1101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21"/>
        </w:tabs>
        <w:ind w:left="182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1" w15:restartNumberingAfterBreak="0">
    <w:nsid w:val="172F1570"/>
    <w:multiLevelType w:val="multilevel"/>
    <w:tmpl w:val="98A6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53243A"/>
    <w:multiLevelType w:val="hybridMultilevel"/>
    <w:tmpl w:val="4B1001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7183D"/>
    <w:multiLevelType w:val="hybridMultilevel"/>
    <w:tmpl w:val="408A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74431"/>
    <w:multiLevelType w:val="hybridMultilevel"/>
    <w:tmpl w:val="B6E4EA4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604C"/>
    <w:rsid w:val="00030EDE"/>
    <w:rsid w:val="000B0ED9"/>
    <w:rsid w:val="001E29EB"/>
    <w:rsid w:val="001E39A3"/>
    <w:rsid w:val="00262BD8"/>
    <w:rsid w:val="002E1811"/>
    <w:rsid w:val="00402214"/>
    <w:rsid w:val="0049489D"/>
    <w:rsid w:val="00494D49"/>
    <w:rsid w:val="00581A1F"/>
    <w:rsid w:val="00624D56"/>
    <w:rsid w:val="00731577"/>
    <w:rsid w:val="007967AB"/>
    <w:rsid w:val="007A64DF"/>
    <w:rsid w:val="008B3CDD"/>
    <w:rsid w:val="00942310"/>
    <w:rsid w:val="00A15DC1"/>
    <w:rsid w:val="00A51286"/>
    <w:rsid w:val="00AC777E"/>
    <w:rsid w:val="00B120F3"/>
    <w:rsid w:val="00B25291"/>
    <w:rsid w:val="00DB36CE"/>
    <w:rsid w:val="00DE5888"/>
    <w:rsid w:val="00E12560"/>
    <w:rsid w:val="00E22D54"/>
    <w:rsid w:val="00E76939"/>
    <w:rsid w:val="00E805B8"/>
    <w:rsid w:val="00EB6C37"/>
    <w:rsid w:val="00EC61CF"/>
    <w:rsid w:val="00EE49A9"/>
    <w:rsid w:val="00F12B21"/>
    <w:rsid w:val="00F572AD"/>
    <w:rsid w:val="00F61E58"/>
    <w:rsid w:val="00F729AA"/>
    <w:rsid w:val="00F73766"/>
    <w:rsid w:val="00F833B0"/>
    <w:rsid w:val="00FC1EF3"/>
    <w:rsid w:val="00FC604C"/>
    <w:rsid w:val="00FD7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B99FBD6-7DC5-4AE5-A860-20CF99E9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88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C777E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D54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C60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FC60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C604C"/>
  </w:style>
  <w:style w:type="paragraph" w:styleId="a3">
    <w:name w:val="Balloon Text"/>
    <w:basedOn w:val="a"/>
    <w:link w:val="a4"/>
    <w:uiPriority w:val="99"/>
    <w:semiHidden/>
    <w:unhideWhenUsed/>
    <w:rsid w:val="002E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E18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E22D54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styleId="a5">
    <w:name w:val="Hyperlink"/>
    <w:rsid w:val="00E22D54"/>
    <w:rPr>
      <w:color w:val="0000FF"/>
      <w:u w:val="single"/>
    </w:rPr>
  </w:style>
  <w:style w:type="paragraph" w:styleId="a6">
    <w:name w:val="Normal (Web)"/>
    <w:basedOn w:val="a"/>
    <w:uiPriority w:val="99"/>
    <w:rsid w:val="00E22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"/>
    <w:basedOn w:val="a"/>
    <w:rsid w:val="00E22D5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8">
    <w:name w:val="List Paragraph"/>
    <w:basedOn w:val="a"/>
    <w:uiPriority w:val="34"/>
    <w:qFormat/>
    <w:rsid w:val="00E22D54"/>
    <w:pPr>
      <w:ind w:left="720"/>
      <w:contextualSpacing/>
    </w:pPr>
  </w:style>
  <w:style w:type="character" w:styleId="a9">
    <w:name w:val="Strong"/>
    <w:uiPriority w:val="22"/>
    <w:qFormat/>
    <w:rsid w:val="00AC777E"/>
    <w:rPr>
      <w:b/>
      <w:bCs/>
    </w:rPr>
  </w:style>
  <w:style w:type="character" w:customStyle="1" w:styleId="10">
    <w:name w:val="Заголовок 1 Знак"/>
    <w:link w:val="1"/>
    <w:uiPriority w:val="9"/>
    <w:rsid w:val="00AC777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table" w:styleId="aa">
    <w:name w:val="Table Grid"/>
    <w:basedOn w:val="a1"/>
    <w:uiPriority w:val="39"/>
    <w:rsid w:val="00624D56"/>
    <w:pPr>
      <w:jc w:val="center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2017-12-01T06:13:00Z</cp:lastPrinted>
  <dcterms:created xsi:type="dcterms:W3CDTF">2017-12-01T06:14:00Z</dcterms:created>
  <dcterms:modified xsi:type="dcterms:W3CDTF">2018-04-13T11:14:00Z</dcterms:modified>
</cp:coreProperties>
</file>