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FE" w:rsidRPr="00321D9B" w:rsidRDefault="001C670E" w:rsidP="00321D9B">
      <w:pPr>
        <w:jc w:val="center"/>
      </w:pPr>
      <w:r>
        <w:rPr>
          <w:noProof/>
        </w:rPr>
        <w:drawing>
          <wp:inline distT="0" distB="0" distL="0" distR="0" wp14:anchorId="22731F79">
            <wp:extent cx="57340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2FE">
        <w:t xml:space="preserve">     </w:t>
      </w:r>
      <w:r>
        <w:tab/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FE" w:rsidRPr="00AA2249" w:rsidRDefault="00F702FE" w:rsidP="001C67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A2249">
        <w:rPr>
          <w:rFonts w:ascii="Times New Roman" w:hAnsi="Times New Roman" w:cs="Times New Roman"/>
          <w:b/>
          <w:color w:val="FF0000"/>
          <w:sz w:val="28"/>
          <w:szCs w:val="28"/>
        </w:rPr>
        <w:t>Граждане! Помните!</w:t>
      </w:r>
    </w:p>
    <w:p w:rsidR="00F702FE" w:rsidRPr="00AA2249" w:rsidRDefault="00F702FE" w:rsidP="001C670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В затопленной местности нельзя употреблять в пищу продукты, соприкасавшиеся с поступившей водой и пить некипяченую воду. </w:t>
      </w:r>
    </w:p>
    <w:p w:rsidR="00F702FE" w:rsidRPr="00AA2249" w:rsidRDefault="00F702FE" w:rsidP="001C670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В любой обстановке не теряйте самообладания, не поддавайтесь панике, действуйте быстро, но без суеты и уверенно! </w:t>
      </w:r>
    </w:p>
    <w:p w:rsidR="00F702FE" w:rsidRPr="00AA2249" w:rsidRDefault="00F702FE" w:rsidP="001C67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Когда прибудет помощь: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Успокойтесь, не поддавайтесь панике, не спешите;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Неукоснительно выполняйте требования спасателей.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Владельцам гребных и моторных лодок, следует помнить, что нельзя эксплуатировать </w:t>
      </w:r>
      <w:proofErr w:type="spellStart"/>
      <w:r w:rsidRPr="00AA224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AA2249">
        <w:rPr>
          <w:rFonts w:ascii="Times New Roman" w:hAnsi="Times New Roman" w:cs="Times New Roman"/>
          <w:sz w:val="28"/>
          <w:szCs w:val="28"/>
        </w:rPr>
        <w:t xml:space="preserve"> во время весеннего паводка.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 Выход лодок без спасательных средств в это время равносилен гибели! </w:t>
      </w:r>
    </w:p>
    <w:p w:rsidR="00F702FE" w:rsidRPr="00AA2249" w:rsidRDefault="00F702FE" w:rsidP="001C67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Как действовать после наводнения: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  Перед тем как войти в здание, проверьте, не угрожает ли оно обрушением или </w:t>
      </w:r>
      <w:r w:rsidR="00996FB0">
        <w:rPr>
          <w:rFonts w:ascii="Times New Roman" w:hAnsi="Times New Roman" w:cs="Times New Roman"/>
          <w:sz w:val="28"/>
          <w:szCs w:val="28"/>
        </w:rPr>
        <w:t>падением какого-либо предмета; п</w:t>
      </w:r>
      <w:r w:rsidRPr="00AA2249">
        <w:rPr>
          <w:rFonts w:ascii="Times New Roman" w:hAnsi="Times New Roman" w:cs="Times New Roman"/>
          <w:sz w:val="28"/>
          <w:szCs w:val="28"/>
        </w:rPr>
        <w:t xml:space="preserve">роветрите здание (для удаления накопившихся газов);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газоснабжения;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Проверьте исправность электропроводки, трубопроводов газоснабжения, водопровода и канализации.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Не пользуйтесь ими до тех пор, пока не убедитесь в их исправности с помощью специалистов; </w:t>
      </w:r>
    </w:p>
    <w:p w:rsidR="00996FB0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>- Для просушивания помещений откройте все двери и окна, уберите грязь с пола и с</w:t>
      </w:r>
      <w:r w:rsidR="00996FB0">
        <w:rPr>
          <w:rFonts w:ascii="Times New Roman" w:hAnsi="Times New Roman" w:cs="Times New Roman"/>
          <w:sz w:val="28"/>
          <w:szCs w:val="28"/>
        </w:rPr>
        <w:t>тен, откачайте воду из подвалов.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Не употребляйте пищевые продукты, </w:t>
      </w:r>
      <w:r w:rsidR="00996FB0">
        <w:rPr>
          <w:rFonts w:ascii="Times New Roman" w:hAnsi="Times New Roman" w:cs="Times New Roman"/>
          <w:sz w:val="28"/>
          <w:szCs w:val="28"/>
        </w:rPr>
        <w:t>которые были в контакте с водой.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Организуйте очистку колодцев от нанесенной грязи и удалите из них воду. </w:t>
      </w:r>
    </w:p>
    <w:p w:rsidR="00F702FE" w:rsidRPr="00AA2249" w:rsidRDefault="00F702FE" w:rsidP="00996F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8. Необходимо обратить внимание в период прохождения паводковых вод </w:t>
      </w:r>
      <w:r w:rsidR="00996FB0">
        <w:rPr>
          <w:rFonts w:ascii="Times New Roman" w:hAnsi="Times New Roman" w:cs="Times New Roman"/>
          <w:sz w:val="28"/>
          <w:szCs w:val="28"/>
        </w:rPr>
        <w:t>и на меры безопасности на льду.</w:t>
      </w:r>
      <w:r w:rsidRPr="00AA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не рекомендуется в этот период перемещаться по льду большими группами;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 пользуйтесь только оборудованными переправами по льду. </w:t>
      </w:r>
    </w:p>
    <w:p w:rsidR="00F702FE" w:rsidRPr="00AA2249" w:rsidRDefault="00F702FE" w:rsidP="001C6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кататься на льду на санях, лыжах и коньках - особенно в вечернее время; </w:t>
      </w:r>
    </w:p>
    <w:p w:rsidR="0030756C" w:rsidRPr="00AA2249" w:rsidRDefault="00F702FE" w:rsidP="00321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рыбакам следует учитывать, что с приближением весны структура льда меняется, он становится рыхлым, его толщина уменьшается. Поэтому им необходимо брать с собой спасательные средства и во время рыбалки держать их под рукой. </w:t>
      </w:r>
    </w:p>
    <w:p w:rsidR="00321D9B" w:rsidRDefault="00996FB0" w:rsidP="00321D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957C40" w:rsidRPr="00996FB0" w:rsidRDefault="00996FB0" w:rsidP="00321D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957C40" w:rsidRPr="00996FB0" w:rsidSect="001C670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24F"/>
    <w:multiLevelType w:val="hybridMultilevel"/>
    <w:tmpl w:val="200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E"/>
    <w:rsid w:val="001C670E"/>
    <w:rsid w:val="0030756C"/>
    <w:rsid w:val="00321D9B"/>
    <w:rsid w:val="00431E21"/>
    <w:rsid w:val="004921CB"/>
    <w:rsid w:val="00957C40"/>
    <w:rsid w:val="00996FB0"/>
    <w:rsid w:val="00AA2249"/>
    <w:rsid w:val="00D627A4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AFA6-94B8-42E5-B603-96947418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2018-04-05T04:51:00Z</dcterms:created>
  <dcterms:modified xsi:type="dcterms:W3CDTF">2019-03-12T12:58:00Z</dcterms:modified>
</cp:coreProperties>
</file>